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B" w:rsidRPr="003A5047" w:rsidRDefault="0007364C" w:rsidP="007034C3">
      <w:pPr>
        <w:widowControl/>
        <w:jc w:val="center"/>
        <w:rPr>
          <w:rFonts w:ascii="微软雅黑" w:eastAsia="微软雅黑" w:hAnsi="微软雅黑" w:cs="微软雅黑"/>
          <w:b/>
          <w:bCs/>
          <w:sz w:val="27"/>
          <w:szCs w:val="27"/>
        </w:rPr>
      </w:pPr>
      <w:r w:rsidRPr="003A5047">
        <w:rPr>
          <w:rFonts w:ascii="微软雅黑" w:eastAsia="微软雅黑" w:hAnsi="微软雅黑" w:cs="微软雅黑" w:hint="eastAsia"/>
          <w:b/>
          <w:bCs/>
          <w:kern w:val="0"/>
          <w:sz w:val="27"/>
          <w:szCs w:val="27"/>
        </w:rPr>
        <w:t>企业清洁生产审核信息公示</w:t>
      </w:r>
    </w:p>
    <w:p w:rsidR="007034C3" w:rsidRPr="003A5047" w:rsidRDefault="007034C3" w:rsidP="007034C3">
      <w:pPr>
        <w:widowControl/>
        <w:jc w:val="center"/>
        <w:rPr>
          <w:rFonts w:ascii="微软雅黑" w:eastAsia="微软雅黑" w:hAnsi="微软雅黑" w:cs="微软雅黑"/>
          <w:b/>
          <w:bCs/>
          <w:sz w:val="27"/>
          <w:szCs w:val="27"/>
        </w:rPr>
      </w:pPr>
    </w:p>
    <w:tbl>
      <w:tblPr>
        <w:tblW w:w="871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1435"/>
        <w:gridCol w:w="183"/>
        <w:gridCol w:w="2025"/>
        <w:gridCol w:w="1855"/>
        <w:gridCol w:w="1846"/>
      </w:tblGrid>
      <w:tr w:rsidR="00933C37" w:rsidRPr="003A5047" w:rsidTr="004A285D">
        <w:trPr>
          <w:tblCellSpacing w:w="22" w:type="dxa"/>
          <w:jc w:val="center"/>
        </w:trPr>
        <w:tc>
          <w:tcPr>
            <w:tcW w:w="2920" w:type="dxa"/>
            <w:gridSpan w:val="3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660" w:type="dxa"/>
            <w:gridSpan w:val="3"/>
            <w:shd w:val="clear" w:color="auto" w:fill="auto"/>
            <w:vAlign w:val="center"/>
          </w:tcPr>
          <w:p w:rsidR="00D4557B" w:rsidRPr="003A5047" w:rsidRDefault="00A55237" w:rsidP="00933C37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华中药业股份有限公司</w:t>
            </w:r>
          </w:p>
        </w:tc>
      </w:tr>
      <w:tr w:rsidR="00933C37" w:rsidRPr="003A5047" w:rsidTr="004A285D">
        <w:trPr>
          <w:tblCellSpacing w:w="22" w:type="dxa"/>
          <w:jc w:val="center"/>
        </w:trPr>
        <w:tc>
          <w:tcPr>
            <w:tcW w:w="2920" w:type="dxa"/>
            <w:gridSpan w:val="3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5660" w:type="dxa"/>
            <w:gridSpan w:val="3"/>
            <w:shd w:val="clear" w:color="auto" w:fill="auto"/>
            <w:vAlign w:val="center"/>
          </w:tcPr>
          <w:p w:rsidR="00D4557B" w:rsidRPr="003A5047" w:rsidRDefault="00A55237" w:rsidP="00933C37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襄阳市襄城区岘山路118号</w:t>
            </w:r>
          </w:p>
        </w:tc>
      </w:tr>
      <w:tr w:rsidR="00933C37" w:rsidRPr="003A5047" w:rsidTr="004A285D">
        <w:trPr>
          <w:tblCellSpacing w:w="22" w:type="dxa"/>
          <w:jc w:val="center"/>
        </w:trPr>
        <w:tc>
          <w:tcPr>
            <w:tcW w:w="2920" w:type="dxa"/>
            <w:gridSpan w:val="3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5660" w:type="dxa"/>
            <w:gridSpan w:val="3"/>
            <w:shd w:val="clear" w:color="auto" w:fill="auto"/>
            <w:vAlign w:val="center"/>
          </w:tcPr>
          <w:p w:rsidR="00D4557B" w:rsidRPr="003A5047" w:rsidRDefault="00A55237" w:rsidP="00933C37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刘玉亭</w:t>
            </w:r>
          </w:p>
        </w:tc>
      </w:tr>
      <w:tr w:rsidR="00933C37" w:rsidRPr="003A5047" w:rsidTr="004A285D">
        <w:trPr>
          <w:tblCellSpacing w:w="22" w:type="dxa"/>
          <w:jc w:val="center"/>
        </w:trPr>
        <w:tc>
          <w:tcPr>
            <w:tcW w:w="2920" w:type="dxa"/>
            <w:gridSpan w:val="3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审核原因</w:t>
            </w:r>
          </w:p>
        </w:tc>
        <w:tc>
          <w:tcPr>
            <w:tcW w:w="5660" w:type="dxa"/>
            <w:gridSpan w:val="3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强制性清洁生产审核第三类重点企业</w:t>
            </w:r>
          </w:p>
        </w:tc>
      </w:tr>
      <w:tr w:rsidR="00D4557B" w:rsidRPr="003A5047" w:rsidTr="00FD4497">
        <w:trPr>
          <w:trHeight w:val="541"/>
          <w:tblCellSpacing w:w="22" w:type="dxa"/>
          <w:jc w:val="center"/>
        </w:trPr>
        <w:tc>
          <w:tcPr>
            <w:tcW w:w="8624" w:type="dxa"/>
            <w:gridSpan w:val="6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一、有毒有害原辅</w:t>
            </w:r>
            <w:r w:rsidR="00A55237" w:rsidRPr="003A504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材料</w:t>
            </w:r>
            <w:r w:rsidRPr="003A504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使用情况(20</w:t>
            </w:r>
            <w:r w:rsidR="00A55237" w:rsidRPr="003A504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21</w:t>
            </w:r>
            <w:r w:rsidRPr="003A504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年实际用量）</w:t>
            </w:r>
          </w:p>
        </w:tc>
      </w:tr>
      <w:tr w:rsidR="00933C37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数量（t）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备注</w:t>
            </w:r>
          </w:p>
        </w:tc>
      </w:tr>
      <w:tr w:rsidR="00933C37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D4557B" w:rsidRPr="003A5047" w:rsidRDefault="00C24B21" w:rsidP="00FD67AF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氯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4557B" w:rsidRPr="003A5047" w:rsidRDefault="00FD67AF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1294.209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4557B" w:rsidRPr="003A5047" w:rsidRDefault="0007364C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硫酸二甲酯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FD67AF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6.36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邻氯苯胺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FD67AF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345.152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盐酸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FD67AF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10654.211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苯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4A285D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二硫化碳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4A285D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1389.968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甲苯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4A285D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51.04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硫酸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4A285D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306.45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丙烯腈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FD4497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1691.936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氨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956789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1132.013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硝酸铵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956789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1636.616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氯乙酰氯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C24B21" w:rsidRPr="003A5047" w:rsidRDefault="00956789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2.948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主原料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3A504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用于生产</w:t>
            </w:r>
          </w:p>
        </w:tc>
      </w:tr>
      <w:tr w:rsidR="00C24B21" w:rsidRPr="003A5047" w:rsidTr="00FD4497">
        <w:trPr>
          <w:trHeight w:val="527"/>
          <w:tblCellSpacing w:w="22" w:type="dxa"/>
          <w:jc w:val="center"/>
        </w:trPr>
        <w:tc>
          <w:tcPr>
            <w:tcW w:w="8624" w:type="dxa"/>
            <w:gridSpan w:val="6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二、排放有毒有害物质情况（2021年）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种类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污染物名称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排放浓度（mg/m3）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排放量（t/a）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废气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非甲烷总烃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（DA001多功能车间废气排放口）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4.171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0.07849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非甲烷总烃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（DA021维生素B6车间废气排放口）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1.134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0.03873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非甲烷总烃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（DA027污水处理站臭气处理系统）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26.22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0.941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非甲烷总烃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（DA029维生素B1车间3号废气排放口）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6.582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0.139889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颗粒物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（DA019危险废物焚烧系统废气排口）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1.006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0.072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氮氧化物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（DA019危险废物焚烧系统废气排口）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118.250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3.07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二氧化硫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（DA019危险废物焚烧系统废气排口）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29.921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0.803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种类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污染物名称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排放浓度（mg/L）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排放量（t/a）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废水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COD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232.877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149.5932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氨氮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2.99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3.20781</w:t>
            </w:r>
          </w:p>
        </w:tc>
      </w:tr>
      <w:tr w:rsidR="00C24B21" w:rsidRPr="003A5047" w:rsidTr="00FD4497">
        <w:trPr>
          <w:trHeight w:val="557"/>
          <w:tblCellSpacing w:w="22" w:type="dxa"/>
          <w:jc w:val="center"/>
        </w:trPr>
        <w:tc>
          <w:tcPr>
            <w:tcW w:w="8624" w:type="dxa"/>
            <w:gridSpan w:val="6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三、危险废物的产生和处置情况（2021年）</w:t>
            </w:r>
          </w:p>
        </w:tc>
      </w:tr>
      <w:tr w:rsidR="004A285D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产生量（t）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处置量（t）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备注</w:t>
            </w:r>
          </w:p>
        </w:tc>
      </w:tr>
      <w:tr w:rsidR="004A285D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污泥废渣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FD449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HW</w:t>
            </w:r>
            <w:r w:rsidR="00FD4497"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02（271-001-02）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1150.805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1150.805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/</w:t>
            </w:r>
          </w:p>
        </w:tc>
      </w:tr>
      <w:tr w:rsidR="004A285D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焚烧残渣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FD449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HW</w:t>
            </w:r>
            <w:r w:rsidR="00FD4497"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18（772-003-18）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731.72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731.72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/</w:t>
            </w:r>
          </w:p>
        </w:tc>
      </w:tr>
      <w:tr w:rsidR="004A285D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FD449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废</w:t>
            </w:r>
            <w:r w:rsidR="00FD4497"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母液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FD449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HW</w:t>
            </w:r>
            <w:r w:rsidR="00FD4497"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02（271-002-02）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229.95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B21" w:rsidRPr="003A5047" w:rsidRDefault="00FD4497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229.95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/</w:t>
            </w:r>
          </w:p>
        </w:tc>
      </w:tr>
      <w:tr w:rsidR="00C24B21" w:rsidRPr="003A5047" w:rsidTr="00FD4497">
        <w:trPr>
          <w:trHeight w:val="560"/>
          <w:tblCellSpacing w:w="22" w:type="dxa"/>
          <w:jc w:val="center"/>
        </w:trPr>
        <w:tc>
          <w:tcPr>
            <w:tcW w:w="8624" w:type="dxa"/>
            <w:gridSpan w:val="6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四、环境风险防范措施落实情况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环保措施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落实情况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风险防范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编制应急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预案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已编制应急预案</w:t>
            </w:r>
          </w:p>
        </w:tc>
      </w:tr>
      <w:tr w:rsidR="00C24B21" w:rsidRPr="003A5047" w:rsidTr="004A285D">
        <w:trPr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事故</w:t>
            </w:r>
          </w:p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收集池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1座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已建设一座2200m³全厂应急事故收集池</w:t>
            </w:r>
          </w:p>
        </w:tc>
      </w:tr>
      <w:tr w:rsidR="00C24B21" w:rsidRPr="003A5047" w:rsidTr="00FD67AF">
        <w:trPr>
          <w:trHeight w:val="507"/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围堰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已落实</w:t>
            </w:r>
          </w:p>
        </w:tc>
      </w:tr>
      <w:tr w:rsidR="00C24B21" w:rsidRPr="003A5047" w:rsidTr="00FD67AF">
        <w:trPr>
          <w:trHeight w:val="542"/>
          <w:tblCellSpacing w:w="22" w:type="dxa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防渗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C24B21" w:rsidRPr="003A5047" w:rsidRDefault="00C24B21" w:rsidP="00933C3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3A504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已落实</w:t>
            </w:r>
          </w:p>
        </w:tc>
      </w:tr>
    </w:tbl>
    <w:p w:rsidR="00D4557B" w:rsidRPr="003A5047" w:rsidRDefault="00D4557B" w:rsidP="00933C37">
      <w:pPr>
        <w:widowControl/>
        <w:jc w:val="center"/>
        <w:rPr>
          <w:rFonts w:ascii="微软雅黑" w:eastAsia="微软雅黑" w:hAnsi="微软雅黑" w:cs="微软雅黑"/>
          <w:kern w:val="0"/>
          <w:sz w:val="18"/>
          <w:szCs w:val="18"/>
        </w:rPr>
      </w:pPr>
      <w:bookmarkStart w:id="0" w:name="_GoBack"/>
      <w:bookmarkEnd w:id="0"/>
    </w:p>
    <w:sectPr w:rsidR="00D4557B" w:rsidRPr="003A5047" w:rsidSect="00D45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F5" w:rsidRDefault="00E938F5" w:rsidP="00A55237">
      <w:r>
        <w:separator/>
      </w:r>
    </w:p>
  </w:endnote>
  <w:endnote w:type="continuationSeparator" w:id="1">
    <w:p w:rsidR="00E938F5" w:rsidRDefault="00E938F5" w:rsidP="00A5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F5" w:rsidRDefault="00E938F5" w:rsidP="00A55237">
      <w:r>
        <w:separator/>
      </w:r>
    </w:p>
  </w:footnote>
  <w:footnote w:type="continuationSeparator" w:id="1">
    <w:p w:rsidR="00E938F5" w:rsidRDefault="00E938F5" w:rsidP="00A55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JlZWEyMzhmZjE0ZDNmYzJiZjQ2NTY5NWY4ODIxMzYifQ=="/>
  </w:docVars>
  <w:rsids>
    <w:rsidRoot w:val="00D4557B"/>
    <w:rsid w:val="0007364C"/>
    <w:rsid w:val="0039441B"/>
    <w:rsid w:val="003A5047"/>
    <w:rsid w:val="004A285D"/>
    <w:rsid w:val="005C2877"/>
    <w:rsid w:val="005D71C3"/>
    <w:rsid w:val="007034C3"/>
    <w:rsid w:val="007D2C13"/>
    <w:rsid w:val="00933C37"/>
    <w:rsid w:val="00956789"/>
    <w:rsid w:val="00A55237"/>
    <w:rsid w:val="00B66278"/>
    <w:rsid w:val="00C24B21"/>
    <w:rsid w:val="00D4557B"/>
    <w:rsid w:val="00E938F5"/>
    <w:rsid w:val="00FD4497"/>
    <w:rsid w:val="00FD67AF"/>
    <w:rsid w:val="00FE4F7A"/>
    <w:rsid w:val="00FE60F1"/>
    <w:rsid w:val="1562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5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5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52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55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52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表内格式 Char1"/>
    <w:link w:val="a5"/>
    <w:qFormat/>
    <w:rsid w:val="00C24B21"/>
    <w:rPr>
      <w:rFonts w:eastAsia="Cambria Math"/>
      <w:sz w:val="18"/>
      <w:szCs w:val="18"/>
    </w:rPr>
  </w:style>
  <w:style w:type="paragraph" w:customStyle="1" w:styleId="a5">
    <w:name w:val="表内格式"/>
    <w:basedOn w:val="a"/>
    <w:next w:val="a"/>
    <w:link w:val="Char1"/>
    <w:qFormat/>
    <w:rsid w:val="00C24B21"/>
    <w:pPr>
      <w:jc w:val="center"/>
    </w:pPr>
    <w:rPr>
      <w:rFonts w:ascii="Times New Roman" w:eastAsia="Cambria Math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159</Words>
  <Characters>912</Characters>
  <Application>Microsoft Office Word</Application>
  <DocSecurity>0</DocSecurity>
  <Lines>7</Lines>
  <Paragraphs>2</Paragraphs>
  <ScaleCrop>false</ScaleCrop>
  <Company>hz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邓伟</cp:lastModifiedBy>
  <cp:revision>12</cp:revision>
  <dcterms:created xsi:type="dcterms:W3CDTF">2022-10-27T01:30:00Z</dcterms:created>
  <dcterms:modified xsi:type="dcterms:W3CDTF">2022-10-27T06:47:00Z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04CDFDA2CC164FB5B038C7A6754B864A</vt:lpwstr>
  </property>
</Properties>
</file>